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120"/>
      </w:pPr>
      <w:r>
        <w:rPr>
          <w:rFonts w:ascii="Arial" w:cs="Arial" w:eastAsia="Arial" w:hAnsi="Arial"/>
          <w:b/>
          <w:bCs/>
          <w:color w:val="1C2B2B"/>
          <w:sz w:val="40"/>
          <w:szCs w:val="40"/>
        </w:rPr>
        <w:t xml:space="preserve">Printmaking: Mono Printing word mat</w:t>
      </w:r>
    </w:p>
    <w:p>
      <w:pPr>
        <w:spacing w:after="280"/>
      </w:pPr>
      <w:r>
        <w:rPr>
          <w:rFonts w:ascii="Arial" w:cs="Arial" w:eastAsia="Arial" w:hAnsi="Arial"/>
          <w:color w:val="6B8080"/>
          <w:sz w:val="22"/>
          <w:szCs w:val="22"/>
        </w:rPr>
        <w:t xml:space="preserve">Year 1 Art and Design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rPr>
          <w:tblHeader/>
        </w:trPr>
        <w:tc>
          <w:tcPr>
            <w:tcW w:type="pct" w:w="3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Word</w:t>
            </w:r>
          </w:p>
        </w:tc>
        <w:tc>
          <w:tcPr>
            <w:tcW w:type="pct" w:w="70%"/>
            <w:shd w:fill="EBF3F1" w:color="auto" w:val="clear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What it means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print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An image made by pressing a surface with ink or paint onto paper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texture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The way a surface feels or looks — rough, smooth, bumpy or ridged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mono print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single unique print made by drawing into ink on a flat surface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impression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The mark or image left when one surface presses onto another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ink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coloured liquid or paste used for printing</w:t>
            </w:r>
          </w:p>
        </w:tc>
      </w:tr>
      <w:tr>
        <w:trPr>
          <w:tblHeader w:val="false"/>
        </w:trPr>
        <w:tc>
          <w:tcPr>
            <w:tcW w:type="pct" w:w="3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/>
                <w:bCs/>
                <w:color w:val="1C2B2B"/>
                <w:sz w:val="32"/>
                <w:szCs w:val="32"/>
              </w:rPr>
              <w:t xml:space="preserve">pattern</w:t>
            </w:r>
          </w:p>
        </w:tc>
        <w:tc>
          <w:tcPr>
            <w:tcW w:type="pct" w:w="70%"/>
            <w:tcMar>
              <w:top w:type="dxa" w:w="80"/>
              <w:left w:type="dxa" w:w="100"/>
              <w:bottom w:type="dxa" w:w="80"/>
              <w:right w:type="dxa" w:w="100"/>
            </w:tcMar>
          </w:tcPr>
          <w:p>
            <w:r>
              <w:rPr>
                <w:rFonts w:ascii="Arial" w:cs="Arial" w:eastAsia="Arial" w:hAnsi="Arial"/>
                <w:b w:val="false"/>
                <w:bCs w:val="false"/>
                <w:color w:val="1C2B2B"/>
                <w:sz w:val="32"/>
                <w:szCs w:val="32"/>
              </w:rPr>
              <w:t xml:space="preserve">A repeated design or arrangement of shapes or colours</w:t>
            </w:r>
          </w:p>
        </w:tc>
      </w:tr>
    </w:tbl>
    <w:sectPr>
      <w:footerReference w:type="default" r:id="rId6"/>
      <w:pgSz w:w="16838" w:h="11906" w:orient="landscape"/>
      <w:pgMar w:top="900" w:right="900" w:bottom="900" w:left="9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B8080"/>
        <w:sz w:val="16"/>
        <w:szCs w:val="16"/>
      </w:rPr>
      <w:t xml:space="preserve">Free from Staffroom · staffroom-ai.com/lesson-plans/art-and-design/year-1/printmaking-mono-printing · Adapt it for your class at staffroom-ai.com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Relationship Id="rId7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Year 1 Printmaking: Mono Printing word mat</dc:title>
  <dc:creator>Staffroom</dc:creator>
  <dc:description>Year 1 Printmaking: Mono Printing word mat. Free from https://staffroom-ai.com/lesson-plans/art-and-design/year-1/printmaking-mono-printing</dc:description>
  <cp:lastModifiedBy>Un-named</cp:lastModifiedBy>
  <cp:revision>1</cp:revision>
  <dcterms:created xsi:type="dcterms:W3CDTF">2026-10-12T23:13:20.095Z</dcterms:created>
  <dcterms:modified xsi:type="dcterms:W3CDTF">2026-10-12T23:13:20.095Z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