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4 Computing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Year 4 deepens pupils' understanding across all strands of the KS2 computing curriculum. The pivotal new concept this year is selection — the ability of a program to make decisions using if/else structures. Pupils encounter this in Scratch and begin to appreciate that programs can behave differently depending on conditions, making them far more powerful than simple sequences or loops.</w:t>
      </w:r>
    </w:p>
    <w:p>
      <w:pPr>
        <w:spacing w:after="140"/>
      </w:pPr>
      <w:r>
        <w:rPr>
          <w:rFonts w:ascii="Arial" w:cs="Arial" w:eastAsia="Arial" w:hAnsi="Arial"/>
          <w:color w:val="1C2B2B"/>
          <w:sz w:val="22"/>
          <w:szCs w:val="22"/>
        </w:rPr>
        <w:t xml:space="preserve">The data strand moves from databases to spreadsheets, giving pupils a practical tool for organising, calculating, and presenting information. Networks are explored in greater depth, shifting from physical infrastructure to the protocols and processes that allow data to travel reliably between devices. The year also includes a dedicated unit on audio production, broadening pupil experience of creating digital media beyond visual work.</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design and debug Scratch programs that use sequences, loops, and events.</w:t>
      </w:r>
    </w:p>
    <w:p>
      <w:pPr>
        <w:pStyle w:val="ListParagraph"/>
        <w:numPr>
          <w:ilvl w:val="0"/>
          <w:numId w:val="1"/>
        </w:numPr>
        <w:spacing w:after="80"/>
      </w:pPr>
      <w:r>
        <w:rPr>
          <w:rFonts w:ascii="Arial" w:cs="Arial" w:eastAsia="Arial" w:hAnsi="Arial"/>
          <w:color w:val="1C2B2B"/>
          <w:sz w:val="22"/>
          <w:szCs w:val="22"/>
        </w:rPr>
        <w:t xml:space="preserve">Understanding of computer networks including the internet, routers, and servers.</w:t>
      </w:r>
    </w:p>
    <w:p>
      <w:pPr>
        <w:pStyle w:val="ListParagraph"/>
        <w:numPr>
          <w:ilvl w:val="0"/>
          <w:numId w:val="1"/>
        </w:numPr>
        <w:spacing w:after="80"/>
      </w:pPr>
      <w:r>
        <w:rPr>
          <w:rFonts w:ascii="Arial" w:cs="Arial" w:eastAsia="Arial" w:hAnsi="Arial"/>
          <w:color w:val="1C2B2B"/>
          <w:sz w:val="22"/>
          <w:szCs w:val="22"/>
        </w:rPr>
        <w:t xml:space="preserve">Experience creating and querying a branching database.</w:t>
      </w:r>
    </w:p>
    <w:p>
      <w:pPr>
        <w:pStyle w:val="ListParagraph"/>
        <w:numPr>
          <w:ilvl w:val="0"/>
          <w:numId w:val="1"/>
        </w:numPr>
        <w:spacing w:after="80"/>
      </w:pPr>
      <w:r>
        <w:rPr>
          <w:rFonts w:ascii="Arial" w:cs="Arial" w:eastAsia="Arial" w:hAnsi="Arial"/>
          <w:color w:val="1C2B2B"/>
          <w:sz w:val="22"/>
          <w:szCs w:val="22"/>
        </w:rPr>
        <w:t xml:space="preserve">Ability to evaluate online information for reliability and relevance.</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Selection in Programming</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Design, write and debug programs that accomplish specific goals.</w:t>
            </w:r>
          </w:p>
          <w:p>
            <w:r>
              <w:rPr>
                <w:rFonts w:ascii="Arial" w:cs="Arial" w:eastAsia="Arial" w:hAnsi="Arial"/>
                <w:b w:val="false"/>
                <w:bCs w:val="false"/>
                <w:color w:val="1C2B2B"/>
                <w:sz w:val="18"/>
                <w:szCs w:val="18"/>
              </w:rPr>
              <w:t xml:space="preserve">• Use sequence, selection, and repetition in programs.</w:t>
            </w:r>
          </w:p>
          <w:p>
            <w:r>
              <w:rPr>
                <w:rFonts w:ascii="Arial" w:cs="Arial" w:eastAsia="Arial" w:hAnsi="Arial"/>
                <w:b w:val="false"/>
                <w:bCs w:val="false"/>
                <w:color w:val="1C2B2B"/>
                <w:sz w:val="18"/>
                <w:szCs w:val="18"/>
              </w:rPr>
              <w:t xml:space="preserve">• Use logical reasoning to detect and correct errors in algorithms and programs.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Model selection in everyday life: if it is raining, take an umbrella; else, wear sunglasses.</w:t>
            </w:r>
          </w:p>
          <w:p>
            <w:r>
              <w:rPr>
                <w:rFonts w:ascii="Arial" w:cs="Arial" w:eastAsia="Arial" w:hAnsi="Arial"/>
                <w:b w:val="false"/>
                <w:bCs w:val="false"/>
                <w:color w:val="1C2B2B"/>
                <w:sz w:val="18"/>
                <w:szCs w:val="18"/>
              </w:rPr>
              <w:t xml:space="preserve">• Use if/else blocks in Scratch to create a program that responds differently to two conditions.</w:t>
            </w:r>
          </w:p>
          <w:p>
            <w:r>
              <w:rPr>
                <w:rFonts w:ascii="Arial" w:cs="Arial" w:eastAsia="Arial" w:hAnsi="Arial"/>
                <w:b w:val="false"/>
                <w:bCs w:val="false"/>
                <w:color w:val="1C2B2B"/>
                <w:sz w:val="18"/>
                <w:szCs w:val="18"/>
              </w:rPr>
              <w:t xml:space="preserve">• Design and build a quiz game where the score increases only if the correct answer is chosen.</w:t>
            </w:r>
          </w:p>
          <w:p>
            <w:r>
              <w:rPr>
                <w:rFonts w:ascii="Arial" w:cs="Arial" w:eastAsia="Arial" w:hAnsi="Arial"/>
                <w:b w:val="false"/>
                <w:bCs w:val="false"/>
                <w:color w:val="1C2B2B"/>
                <w:sz w:val="18"/>
                <w:szCs w:val="18"/>
              </w:rPr>
              <w:t xml:space="preserve">• Trace through programs with selection to predict output, then test predictions by running the code.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selection, condition, if, else, Boolean, true, false, operator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Data — Spreadsheets</w:t>
            </w:r>
          </w:p>
          <w:p>
            <w:r>
              <w:rPr>
                <w:rFonts w:ascii="Arial" w:cs="Arial" w:eastAsia="Arial" w:hAnsi="Arial"/>
                <w:b w:val="false"/>
                <w:bCs w:val="false"/>
                <w:color w:val="1C2B2B"/>
                <w:sz w:val="18"/>
                <w:szCs w:val="18"/>
              </w:rPr>
              <w:t xml:space="preserve">(Data and Information)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Select, use and combine a variety of software to accomplish given goals.</w:t>
            </w:r>
          </w:p>
          <w:p>
            <w:r>
              <w:rPr>
                <w:rFonts w:ascii="Arial" w:cs="Arial" w:eastAsia="Arial" w:hAnsi="Arial"/>
                <w:b w:val="false"/>
                <w:bCs w:val="false"/>
                <w:color w:val="1C2B2B"/>
                <w:sz w:val="18"/>
                <w:szCs w:val="18"/>
              </w:rPr>
              <w:t xml:space="preserve">• Collect, analyse, evaluate and present data and information.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the structure of a spreadsheet: cells, rows, columns, and sheet tabs.</w:t>
            </w:r>
          </w:p>
          <w:p>
            <w:r>
              <w:rPr>
                <w:rFonts w:ascii="Arial" w:cs="Arial" w:eastAsia="Arial" w:hAnsi="Arial"/>
                <w:b w:val="false"/>
                <w:bCs w:val="false"/>
                <w:color w:val="1C2B2B"/>
                <w:sz w:val="18"/>
                <w:szCs w:val="18"/>
              </w:rPr>
              <w:t xml:space="preserve">• Enter a class dataset and use SUM and AVERAGE formulas to calculate totals and means.</w:t>
            </w:r>
          </w:p>
          <w:p>
            <w:r>
              <w:rPr>
                <w:rFonts w:ascii="Arial" w:cs="Arial" w:eastAsia="Arial" w:hAnsi="Arial"/>
                <w:b w:val="false"/>
                <w:bCs w:val="false"/>
                <w:color w:val="1C2B2B"/>
                <w:sz w:val="18"/>
                <w:szCs w:val="18"/>
              </w:rPr>
              <w:t xml:space="preserve">• Sort data by different columns and filter rows to answer specific questions.</w:t>
            </w:r>
          </w:p>
          <w:p>
            <w:r>
              <w:rPr>
                <w:rFonts w:ascii="Arial" w:cs="Arial" w:eastAsia="Arial" w:hAnsi="Arial"/>
                <w:b w:val="false"/>
                <w:bCs w:val="false"/>
                <w:color w:val="1C2B2B"/>
                <w:sz w:val="18"/>
                <w:szCs w:val="18"/>
              </w:rPr>
              <w:t xml:space="preserve">• Create a simple bar chart from the data and evaluate what it communicates.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spreadsheet, cell, row, column, formula, SUM, AVERAGE, chart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Creating Media — Audio Production</w:t>
            </w:r>
          </w:p>
          <w:p>
            <w:r>
              <w:rPr>
                <w:rFonts w:ascii="Arial" w:cs="Arial" w:eastAsia="Arial" w:hAnsi="Arial"/>
                <w:b w:val="false"/>
                <w:bCs w:val="false"/>
                <w:color w:val="1C2B2B"/>
                <w:sz w:val="18"/>
                <w:szCs w:val="18"/>
              </w:rPr>
              <w:t xml:space="preserve">(Creating Media)</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Select, use and combine a variety of software to design and create a range of content.</w:t>
            </w:r>
          </w:p>
          <w:p>
            <w:r>
              <w:rPr>
                <w:rFonts w:ascii="Arial" w:cs="Arial" w:eastAsia="Arial" w:hAnsi="Arial"/>
                <w:b w:val="false"/>
                <w:bCs w:val="false"/>
                <w:color w:val="1C2B2B"/>
                <w:sz w:val="18"/>
                <w:szCs w:val="18"/>
              </w:rPr>
              <w:t xml:space="preserve">• Accomplish given goals, including collecting, analysing, evaluating and presenting data and information.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Discuss what makes a good podcast or radio programme, listening to age-appropriate examples.</w:t>
            </w:r>
          </w:p>
          <w:p>
            <w:r>
              <w:rPr>
                <w:rFonts w:ascii="Arial" w:cs="Arial" w:eastAsia="Arial" w:hAnsi="Arial"/>
                <w:b w:val="false"/>
                <w:bCs w:val="false"/>
                <w:color w:val="1C2B2B"/>
                <w:sz w:val="18"/>
                <w:szCs w:val="18"/>
              </w:rPr>
              <w:t xml:space="preserve">• Plan a short audio recording using a script and running order.</w:t>
            </w:r>
          </w:p>
          <w:p>
            <w:r>
              <w:rPr>
                <w:rFonts w:ascii="Arial" w:cs="Arial" w:eastAsia="Arial" w:hAnsi="Arial"/>
                <w:b w:val="false"/>
                <w:bCs w:val="false"/>
                <w:color w:val="1C2B2B"/>
                <w:sz w:val="18"/>
                <w:szCs w:val="18"/>
              </w:rPr>
              <w:t xml:space="preserve">• Record, listen back, and re-record segments to improve clarity and quality using audio software.</w:t>
            </w:r>
          </w:p>
          <w:p>
            <w:r>
              <w:rPr>
                <w:rFonts w:ascii="Arial" w:cs="Arial" w:eastAsia="Arial" w:hAnsi="Arial"/>
                <w:b w:val="false"/>
                <w:bCs w:val="false"/>
                <w:color w:val="1C2B2B"/>
                <w:sz w:val="18"/>
                <w:szCs w:val="18"/>
              </w:rPr>
              <w:t xml:space="preserve">• Edit recordings by trimming, reordering clips, and adding a simple intro jingle.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audio, record, edit, podcast, clip, waveform, import, export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Networks and Communication</w:t>
            </w:r>
          </w:p>
          <w:p>
            <w:r>
              <w:rPr>
                <w:rFonts w:ascii="Arial" w:cs="Arial" w:eastAsia="Arial" w:hAnsi="Arial"/>
                <w:b w:val="false"/>
                <w:bCs w:val="false"/>
                <w:color w:val="1C2B2B"/>
                <w:sz w:val="18"/>
                <w:szCs w:val="18"/>
              </w:rPr>
              <w:t xml:space="preserve">(Networks)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computer networks including the internet.</w:t>
            </w:r>
          </w:p>
          <w:p>
            <w:r>
              <w:rPr>
                <w:rFonts w:ascii="Arial" w:cs="Arial" w:eastAsia="Arial" w:hAnsi="Arial"/>
                <w:b w:val="false"/>
                <w:bCs w:val="false"/>
                <w:color w:val="1C2B2B"/>
                <w:sz w:val="18"/>
                <w:szCs w:val="18"/>
              </w:rPr>
              <w:t xml:space="preserve">• Describe how packets of data are sent and received.</w:t>
            </w:r>
          </w:p>
          <w:p>
            <w:r>
              <w:rPr>
                <w:rFonts w:ascii="Arial" w:cs="Arial" w:eastAsia="Arial" w:hAnsi="Arial"/>
                <w:b w:val="false"/>
                <w:bCs w:val="false"/>
                <w:color w:val="1C2B2B"/>
                <w:sz w:val="18"/>
                <w:szCs w:val="18"/>
              </w:rPr>
              <w:t xml:space="preserve">• Understand how websites are hosted on servers and accessed via web browsers.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Model packet switching using envelopes to represent data packets being routed across a network.</w:t>
            </w:r>
          </w:p>
          <w:p>
            <w:r>
              <w:rPr>
                <w:rFonts w:ascii="Arial" w:cs="Arial" w:eastAsia="Arial" w:hAnsi="Arial"/>
                <w:b w:val="false"/>
                <w:bCs w:val="false"/>
                <w:color w:val="1C2B2B"/>
                <w:sz w:val="18"/>
                <w:szCs w:val="18"/>
              </w:rPr>
              <w:t xml:space="preserve">• Investigate how email is sent and received, identifying the role of mail servers.</w:t>
            </w:r>
          </w:p>
          <w:p>
            <w:r>
              <w:rPr>
                <w:rFonts w:ascii="Arial" w:cs="Arial" w:eastAsia="Arial" w:hAnsi="Arial"/>
                <w:b w:val="false"/>
                <w:bCs w:val="false"/>
                <w:color w:val="1C2B2B"/>
                <w:sz w:val="18"/>
                <w:szCs w:val="18"/>
              </w:rPr>
              <w:t xml:space="preserve">• Explore the difference between the internet and the World Wide Web.</w:t>
            </w:r>
          </w:p>
          <w:p>
            <w:r>
              <w:rPr>
                <w:rFonts w:ascii="Arial" w:cs="Arial" w:eastAsia="Arial" w:hAnsi="Arial"/>
                <w:b w:val="false"/>
                <w:bCs w:val="false"/>
                <w:color w:val="1C2B2B"/>
                <w:sz w:val="18"/>
                <w:szCs w:val="18"/>
              </w:rPr>
              <w:t xml:space="preserve">• Discuss the concept of bandwidth and why some pages load faster than others.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packet, switching, protocol, email, server, bandwidth, World Wide Web, browser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Online Safety — Managing Online Information</w:t>
            </w:r>
          </w:p>
          <w:p>
            <w:r>
              <w:rPr>
                <w:rFonts w:ascii="Arial" w:cs="Arial" w:eastAsia="Arial" w:hAnsi="Arial"/>
                <w:b w:val="false"/>
                <w:bCs w:val="false"/>
                <w:color w:val="1C2B2B"/>
                <w:sz w:val="18"/>
                <w:szCs w:val="18"/>
              </w:rPr>
              <w:t xml:space="preserve">(Online Safety)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search technologies effectively and be discerning in evaluating digital content.</w:t>
            </w:r>
          </w:p>
          <w:p>
            <w:r>
              <w:rPr>
                <w:rFonts w:ascii="Arial" w:cs="Arial" w:eastAsia="Arial" w:hAnsi="Arial"/>
                <w:b w:val="false"/>
                <w:bCs w:val="false"/>
                <w:color w:val="1C2B2B"/>
                <w:sz w:val="18"/>
                <w:szCs w:val="18"/>
              </w:rPr>
              <w:t xml:space="preserve">• Identify a range of ways to report concerns about content and contact.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Investigate examples of misleading online information and discuss how to spot unreliable sources.</w:t>
            </w:r>
          </w:p>
          <w:p>
            <w:r>
              <w:rPr>
                <w:rFonts w:ascii="Arial" w:cs="Arial" w:eastAsia="Arial" w:hAnsi="Arial"/>
                <w:b w:val="false"/>
                <w:bCs w:val="false"/>
                <w:color w:val="1C2B2B"/>
                <w:sz w:val="18"/>
                <w:szCs w:val="18"/>
              </w:rPr>
              <w:t xml:space="preserve">• Apply the SIFT method (Stop, Investigate, Find better coverage, Trace claims) to evaluate a webpage.</w:t>
            </w:r>
          </w:p>
          <w:p>
            <w:r>
              <w:rPr>
                <w:rFonts w:ascii="Arial" w:cs="Arial" w:eastAsia="Arial" w:hAnsi="Arial"/>
                <w:b w:val="false"/>
                <w:bCs w:val="false"/>
                <w:color w:val="1C2B2B"/>
                <w:sz w:val="18"/>
                <w:szCs w:val="18"/>
              </w:rPr>
              <w:t xml:space="preserve">• Discuss how algorithms shape the information we see online and what filter bubbles are.</w:t>
            </w:r>
          </w:p>
          <w:p>
            <w:r>
              <w:rPr>
                <w:rFonts w:ascii="Arial" w:cs="Arial" w:eastAsia="Arial" w:hAnsi="Arial"/>
                <w:b w:val="false"/>
                <w:bCs w:val="false"/>
                <w:color w:val="1C2B2B"/>
                <w:sz w:val="18"/>
                <w:szCs w:val="18"/>
              </w:rPr>
              <w:t xml:space="preserve">• Create a guide for younger pupils explaining how to check whether online information is reliable.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reliable, misleading, source, bias, algorithm, filter bubble, evaluate, verify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Further Programming — Loops and Selection</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Design, write and debug programs that accomplish specific goals.</w:t>
            </w:r>
          </w:p>
          <w:p>
            <w:r>
              <w:rPr>
                <w:rFonts w:ascii="Arial" w:cs="Arial" w:eastAsia="Arial" w:hAnsi="Arial"/>
                <w:b w:val="false"/>
                <w:bCs w:val="false"/>
                <w:color w:val="1C2B2B"/>
                <w:sz w:val="18"/>
                <w:szCs w:val="18"/>
              </w:rPr>
              <w:t xml:space="preserve">• Use sequence, selection, and repetition in programs.</w:t>
            </w:r>
          </w:p>
          <w:p>
            <w:r>
              <w:rPr>
                <w:rFonts w:ascii="Arial" w:cs="Arial" w:eastAsia="Arial" w:hAnsi="Arial"/>
                <w:b w:val="false"/>
                <w:bCs w:val="false"/>
                <w:color w:val="1C2B2B"/>
                <w:sz w:val="18"/>
                <w:szCs w:val="18"/>
              </w:rPr>
              <w:t xml:space="preserve">• Use logical reasoning to detect and correct errors in algorithms and programs.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Review loops and selection separately, then explore how they can be nested and combined.</w:t>
            </w:r>
          </w:p>
          <w:p>
            <w:r>
              <w:rPr>
                <w:rFonts w:ascii="Arial" w:cs="Arial" w:eastAsia="Arial" w:hAnsi="Arial"/>
                <w:b w:val="false"/>
                <w:bCs w:val="false"/>
                <w:color w:val="1C2B2B"/>
                <w:sz w:val="18"/>
                <w:szCs w:val="18"/>
              </w:rPr>
              <w:t xml:space="preserve">• Design a program specification and plan the algorithm using a flowchart before coding.</w:t>
            </w:r>
          </w:p>
          <w:p>
            <w:r>
              <w:rPr>
                <w:rFonts w:ascii="Arial" w:cs="Arial" w:eastAsia="Arial" w:hAnsi="Arial"/>
                <w:b w:val="false"/>
                <w:bCs w:val="false"/>
                <w:color w:val="1C2B2B"/>
                <w:sz w:val="18"/>
                <w:szCs w:val="18"/>
              </w:rPr>
              <w:t xml:space="preserve">• Build a Scratch project that uses both loops and if/else selection to create a small game or simulation.</w:t>
            </w:r>
          </w:p>
          <w:p>
            <w:r>
              <w:rPr>
                <w:rFonts w:ascii="Arial" w:cs="Arial" w:eastAsia="Arial" w:hAnsi="Arial"/>
                <w:b w:val="false"/>
                <w:bCs w:val="false"/>
                <w:color w:val="1C2B2B"/>
                <w:sz w:val="18"/>
                <w:szCs w:val="18"/>
              </w:rPr>
              <w:t xml:space="preserve">• Evaluate finished programs against the original specification and identify areas for improvement.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loop, selection, nest, condition, flowchart, specification, evaluate, refine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5, pupils extend their programming further by introducing variables — named stores of data that can change as a program runs. They explore complex conditions and nested selection, and study in depth how the internet works at a technical level. Data work becomes more ambitious, with larger datasets and more sophisticated charting and analysis.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staffroom-ai.com/lesson-plans/computing/year-4/scheme-of-work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Computing scheme of work</dc:title>
  <dc:creator>Staffroom</dc:creator>
  <dc:description>Year 4 Computing scheme of work. Free from https://staffroom-ai.com/lesson-plans/computing/year-4/scheme-of-work</dc:description>
  <cp:lastModifiedBy>Un-named</cp:lastModifiedBy>
  <cp:revision>1</cp:revision>
  <dcterms:created xsi:type="dcterms:W3CDTF">2026-10-12T22:22:36.470Z</dcterms:created>
  <dcterms:modified xsi:type="dcterms:W3CDTF">2026-10-12T22:22:36.470Z</dcterms:modified>
</cp:coreProperties>
</file>

<file path=docProps/custom.xml><?xml version="1.0" encoding="utf-8"?>
<Properties xmlns="http://schemas.openxmlformats.org/officeDocument/2006/custom-properties" xmlns:vt="http://schemas.openxmlformats.org/officeDocument/2006/docPropsVTypes"/>
</file>