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Formal and Informal Writing: Year 6 English lesson plan</w:t>
      </w:r>
    </w:p>
    <w:p>
      <w:pPr>
        <w:spacing w:after="280"/>
      </w:pPr>
      <w:r>
        <w:rPr>
          <w:rFonts w:ascii="Arial" w:cs="Arial" w:eastAsia="Arial" w:hAnsi="Arial"/>
          <w:color w:val="6B8080"/>
          <w:sz w:val="22"/>
          <w:szCs w:val="22"/>
        </w:rPr>
        <w:t xml:space="preserve">KS2 · 60 minutes · National Curriculum: English — Writing: recognise vocabulary and structures appropriate for formal speech and writing (Year 5/6)</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learn to distinguish between formal and informal registers and to write confidently in both. They explore how vocabulary, sentence structure, and tone differ between formal writing (letters, reports, essays) and informal writing (messages, diaries, stories), and practise adapting their writing to suit a given audience and purpose.</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Explain the difference between formal and informal register.</w:t>
      </w:r>
    </w:p>
    <w:p>
      <w:pPr>
        <w:pStyle w:val="ListParagraph"/>
        <w:numPr>
          <w:ilvl w:val="0"/>
          <w:numId w:val="1"/>
        </w:numPr>
        <w:spacing w:after="80"/>
      </w:pPr>
      <w:r>
        <w:rPr>
          <w:rFonts w:ascii="Arial" w:cs="Arial" w:eastAsia="Arial" w:hAnsi="Arial"/>
          <w:color w:val="1C2B2B"/>
          <w:sz w:val="22"/>
          <w:szCs w:val="22"/>
        </w:rPr>
        <w:t xml:space="preserve">Identify features of formal and informal language in example texts.</w:t>
      </w:r>
    </w:p>
    <w:p>
      <w:pPr>
        <w:pStyle w:val="ListParagraph"/>
        <w:numPr>
          <w:ilvl w:val="0"/>
          <w:numId w:val="1"/>
        </w:numPr>
        <w:spacing w:after="80"/>
      </w:pPr>
      <w:r>
        <w:rPr>
          <w:rFonts w:ascii="Arial" w:cs="Arial" w:eastAsia="Arial" w:hAnsi="Arial"/>
          <w:color w:val="1C2B2B"/>
          <w:sz w:val="22"/>
          <w:szCs w:val="22"/>
        </w:rPr>
        <w:t xml:space="preserve">Select appropriate vocabulary, tone, and structure for a given audience and purpose.</w:t>
      </w:r>
    </w:p>
    <w:p>
      <w:pPr>
        <w:pStyle w:val="ListParagraph"/>
        <w:numPr>
          <w:ilvl w:val="0"/>
          <w:numId w:val="1"/>
        </w:numPr>
        <w:spacing w:after="80"/>
      </w:pPr>
      <w:r>
        <w:rPr>
          <w:rFonts w:ascii="Arial" w:cs="Arial" w:eastAsia="Arial" w:hAnsi="Arial"/>
          <w:color w:val="1C2B2B"/>
          <w:sz w:val="22"/>
          <w:szCs w:val="22"/>
        </w:rPr>
        <w:t xml:space="preserve">Write effectively in both formal and informal registers.</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Experience writing for different purposes and audiences.</w:t>
      </w:r>
    </w:p>
    <w:p>
      <w:pPr>
        <w:pStyle w:val="ListParagraph"/>
        <w:numPr>
          <w:ilvl w:val="0"/>
          <w:numId w:val="1"/>
        </w:numPr>
        <w:spacing w:after="80"/>
      </w:pPr>
      <w:r>
        <w:rPr>
          <w:rFonts w:ascii="Arial" w:cs="Arial" w:eastAsia="Arial" w:hAnsi="Arial"/>
          <w:color w:val="1C2B2B"/>
          <w:sz w:val="22"/>
          <w:szCs w:val="22"/>
        </w:rPr>
        <w:t xml:space="preserve">Knowledge of passive voice and complex sentence structures.</w:t>
      </w:r>
    </w:p>
    <w:p>
      <w:pPr>
        <w:pStyle w:val="ListParagraph"/>
        <w:numPr>
          <w:ilvl w:val="0"/>
          <w:numId w:val="1"/>
        </w:numPr>
        <w:spacing w:after="80"/>
      </w:pPr>
      <w:r>
        <w:rPr>
          <w:rFonts w:ascii="Arial" w:cs="Arial" w:eastAsia="Arial" w:hAnsi="Arial"/>
          <w:color w:val="1C2B2B"/>
          <w:sz w:val="22"/>
          <w:szCs w:val="22"/>
        </w:rPr>
        <w:t xml:space="preserve">Familiarity with a range of text types.</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register</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style of language used in a particular context, e.g. formal or informal.</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formal</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style of language that follows standard grammar rules and avoids slang; used in professional and official contexts.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informal</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relaxed, conversational style of language; used with friends, family, or in casual contexts.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audience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person or people a piece of writing is intended for.</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purpose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reason for writing — to persuade, inform, entertain, etc.</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passive voice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sentence structure where the subject receives the action; often used in formal writing.</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Starter</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Display two short texts on the same topic — one formal (a report), one informal (a text message). Ask: who might have written each? Who are they writing to? What differences can you spot?</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20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Create a comparison table: formal features (passive voice, complex vocabulary, impersonal tone, full sentences) vs informal features (contractions, colloquial vocabulary, first person, sentence fragments). Show examples of each feature in authentic texts.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transform a formal paragraph into an informal one (e.g. a news report into a social media post), then do the reverse. Discuss which features they changed and why.</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practice</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write two versions of the same content in different registers — e.g. a formal letter to a head teacher and an informal message to a friend, on the same topic.</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Swap writing. Peer-assess: has the register been maintained consistently? Identify one strength and one area to improve.</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often think formal means 'longer' or 'harder words' — it is about audience, tone, and structure as much as vocabulary.</w:t>
      </w:r>
    </w:p>
    <w:p>
      <w:pPr>
        <w:pStyle w:val="ListParagraph"/>
        <w:numPr>
          <w:ilvl w:val="0"/>
          <w:numId w:val="1"/>
        </w:numPr>
        <w:spacing w:after="80"/>
      </w:pPr>
      <w:r>
        <w:rPr>
          <w:rFonts w:ascii="Arial" w:cs="Arial" w:eastAsia="Arial" w:hAnsi="Arial"/>
          <w:color w:val="1C2B2B"/>
          <w:sz w:val="22"/>
          <w:szCs w:val="22"/>
        </w:rPr>
        <w:t xml:space="preserve">Mixing registers within a single piece — stress that consistency is key; a formal letter should not suddenly use slang.</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staffroom-ai.com/lesson-plans/english/year-6/formal-and-informal-writing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6 Formal and Informal Writing lesson plan</dc:title>
  <dc:creator>Staffroom</dc:creator>
  <dc:description>Year 6 Formal and Informal Writing lesson plan. Free from https://staffroom-ai.com/lesson-plans/english/year-6/formal-and-informal-writing</dc:description>
  <cp:lastModifiedBy>Un-named</cp:lastModifiedBy>
  <cp:revision>1</cp:revision>
  <dcterms:created xsi:type="dcterms:W3CDTF">2026-10-12T23:14:30.425Z</dcterms:created>
  <dcterms:modified xsi:type="dcterms:W3CDTF">2026-10-12T23:14:30.425Z</dcterms:modified>
</cp:coreProperties>
</file>

<file path=docProps/custom.xml><?xml version="1.0" encoding="utf-8"?>
<Properties xmlns="http://schemas.openxmlformats.org/officeDocument/2006/custom-properties" xmlns:vt="http://schemas.openxmlformats.org/officeDocument/2006/docPropsVTypes"/>
</file>