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Formal and Informal Writing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register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style of language used in a particular context, e.g. formal or informal.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formal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style of language that follows standard grammar rules and avoids slang; used in professional and official contexts.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informal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relaxed, conversational style of language; used with friends, family, or in casual contexts.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audience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person or people a piece of writing is intended for.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purpose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reason for writing — to persuade, inform, entertain, etc.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passive voice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sentence structure where the subject receives the action; often used in formal writing.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staffroom-ai.com/lesson-plans/english/year-6/formal-and-informal-writing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Formal and Informal Writing word mat</dc:title>
  <dc:creator>Staffroom</dc:creator>
  <dc:description>Year 6 Formal and Informal Writing word mat. Free from https://staffroom-ai.com/lesson-plans/english/year-6/formal-and-informal-writing</dc:description>
  <cp:lastModifiedBy>Un-named</cp:lastModifiedBy>
  <cp:revision>1</cp:revision>
  <dcterms:created xsi:type="dcterms:W3CDTF">2026-10-12T23:14:20.625Z</dcterms:created>
  <dcterms:modified xsi:type="dcterms:W3CDTF">2026-10-12T23:14:20.625Z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