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Roman Britain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4 History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invasion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When an army enters another country by force to take control of it.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empire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group of territories or countries under the control of a single ruler.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Roman legion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unit of the Roman army, made up of around 5,000 soldiers.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Celts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people who lived in Britain before and during the Roman occupation.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Romanisation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adoption of Roman customs, buildings, language, and culture by people in conquered territories.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Hadrian's Wall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stone wall built across northern Britain c. 122 CE by order of Emperor Hadrian to mark and defend the northern border of Roman Britain.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staffroom-ai.com/lesson-plans/history/year-4/roman-britain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4 Roman Britain word mat</dc:title>
  <dc:creator>Staffroom</dc:creator>
  <dc:description>Year 4 Roman Britain word mat. Free from https://staffroom-ai.com/lesson-plans/history/year-4/roman-britain</dc:description>
  <cp:lastModifiedBy>Un-named</cp:lastModifiedBy>
  <cp:revision>1</cp:revision>
  <dcterms:created xsi:type="dcterms:W3CDTF">2026-10-12T23:13:22.592Z</dcterms:created>
  <dcterms:modified xsi:type="dcterms:W3CDTF">2026-10-12T23:13:22.592Z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