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Angles: An Introduction: Year 3 Maths lesson plan</w:t>
      </w:r>
    </w:p>
    <w:p>
      <w:pPr>
        <w:spacing w:after="280"/>
      </w:pPr>
      <w:r>
        <w:rPr>
          <w:rFonts w:ascii="Arial" w:cs="Arial" w:eastAsia="Arial" w:hAnsi="Arial"/>
          <w:color w:val="6B8080"/>
          <w:sz w:val="22"/>
          <w:szCs w:val="22"/>
        </w:rPr>
        <w:t xml:space="preserve">KS2 · 60 minutes · National Curriculum: Mathematics KS2 (Year 3) — Pupils should be taught to recognise angles as a property of shape or a description of a turn; to identify right angles, recognise that two right angles make a half-turn, three make three-quarters of a turn and four a complete turn; to identify whether angles are greater than or less than a right angle.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introduces pupils to angles as a measure of turn and as a property of shape. Moving from physical whole-body turns to the formal language of right angles, acute and obtuse, pupils develop a conceptual understanding of angle before encountering formal measurement. The lesson is highly practical, using angle testers, shapes and sorting activities to build secure foundations for the more formal angle work in Year 4 and beyond.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an angle is a measure of turn between two lines that meet at a point</w:t>
      </w:r>
    </w:p>
    <w:p>
      <w:pPr>
        <w:pStyle w:val="ListParagraph"/>
        <w:numPr>
          <w:ilvl w:val="0"/>
          <w:numId w:val="1"/>
        </w:numPr>
        <w:spacing w:after="80"/>
      </w:pPr>
      <w:r>
        <w:rPr>
          <w:rFonts w:ascii="Arial" w:cs="Arial" w:eastAsia="Arial" w:hAnsi="Arial"/>
          <w:color w:val="1C2B2B"/>
          <w:sz w:val="22"/>
          <w:szCs w:val="22"/>
        </w:rPr>
        <w:t xml:space="preserve">Identify right angles and know that a right angle is a quarter turn</w:t>
      </w:r>
    </w:p>
    <w:p>
      <w:pPr>
        <w:pStyle w:val="ListParagraph"/>
        <w:numPr>
          <w:ilvl w:val="0"/>
          <w:numId w:val="1"/>
        </w:numPr>
        <w:spacing w:after="80"/>
      </w:pPr>
      <w:r>
        <w:rPr>
          <w:rFonts w:ascii="Arial" w:cs="Arial" w:eastAsia="Arial" w:hAnsi="Arial"/>
          <w:color w:val="1C2B2B"/>
          <w:sz w:val="22"/>
          <w:szCs w:val="22"/>
        </w:rPr>
        <w:t xml:space="preserve">Classify angles as right angle, acute (smaller than a right angle) or obtuse (larger than a right angle)</w:t>
      </w:r>
    </w:p>
    <w:p>
      <w:pPr>
        <w:pStyle w:val="ListParagraph"/>
        <w:numPr>
          <w:ilvl w:val="0"/>
          <w:numId w:val="1"/>
        </w:numPr>
        <w:spacing w:after="80"/>
      </w:pPr>
      <w:r>
        <w:rPr>
          <w:rFonts w:ascii="Arial" w:cs="Arial" w:eastAsia="Arial" w:hAnsi="Arial"/>
          <w:color w:val="1C2B2B"/>
          <w:sz w:val="22"/>
          <w:szCs w:val="22"/>
        </w:rPr>
        <w:t xml:space="preserve">Identify right angles, acute angles and obtuse angles in 2D shapes and in the environment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full, half and quarter turns from Year 1 and Year 2</w:t>
      </w:r>
    </w:p>
    <w:p>
      <w:pPr>
        <w:pStyle w:val="ListParagraph"/>
        <w:numPr>
          <w:ilvl w:val="0"/>
          <w:numId w:val="1"/>
        </w:numPr>
        <w:spacing w:after="80"/>
      </w:pPr>
      <w:r>
        <w:rPr>
          <w:rFonts w:ascii="Arial" w:cs="Arial" w:eastAsia="Arial" w:hAnsi="Arial"/>
          <w:color w:val="1C2B2B"/>
          <w:sz w:val="22"/>
          <w:szCs w:val="22"/>
        </w:rPr>
        <w:t xml:space="preserve">Familiarity with the names and properties of common 2D shapes</w:t>
      </w:r>
    </w:p>
    <w:p>
      <w:pPr>
        <w:pStyle w:val="ListParagraph"/>
        <w:numPr>
          <w:ilvl w:val="0"/>
          <w:numId w:val="1"/>
        </w:numPr>
        <w:spacing w:after="80"/>
      </w:pPr>
      <w:r>
        <w:rPr>
          <w:rFonts w:ascii="Arial" w:cs="Arial" w:eastAsia="Arial" w:hAnsi="Arial"/>
          <w:color w:val="1C2B2B"/>
          <w:sz w:val="22"/>
          <w:szCs w:val="22"/>
        </w:rPr>
        <w:t xml:space="preserve">Understanding of clockwise and anticlockwise direction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turn between two lines or surfaces that meet at a point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right 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angle of exactly 90 degrees, like the corner of a square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acute 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angle that is smaller than a right angle (less than 90 degrees)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obtuse 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angle that is larger than a right angle but smaller than a straight line (between 90 and 180 degrees)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turn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rotation from one position to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vertex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point where two lines or edges of a shape meet to form an angle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a whole-class physical activity in the hall or a clear classroom space. Pupils stand and follow instructions to make quarter, half, three-quarter and full turns. Introduce the vocabulary: a quarter turn is a right angle (90 degrees). Ask: How many right angles make a half turn? A full turn? Link the physical experience to the mathematical idea. Return to seats and display images of everyday angles: an open book, a door ajar, a closed laptop, a wide open gate. Ask pupils which is biggest and which is smallest.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right angle tester (made from folded card or paper) and explain how to use it to identify right angles. Show three angles on the board: one right angle, one acute and one obtuse. Use the right angle tester to classify each. Introduce the language: acute angles are less than a right angle (they are sharp), obtuse angles are greater than a right angle (they are blunt). Use mnemonics if helpful: A is for Acute and also for A little angle. Model identifying angles in a rectangle, a triangle and an irregular polygon.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use their right angle testers to classify angles around the classroom: corners of books, tables, windows and cupboards. They record their findings in a simple table with three columns: right angle, acute, obtuse. Bring the class together. Display a set of 2D shapes on the board and invite volunteers to identify the type of each angle in each shape. Introduce the connection to shape names: a rectangle has four right angles; a triangle can have different types of angles.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worksheet with three levels of activity. Level 1: Identify and label each angle as right angle, acute or obtuse from a set of drawn angles. Level 2: Sort a set of 2D shapes into groups based on whether they contain right angles, acute angles or obtuse angles (some shapes belong to more than one group). Level 3 (extension): Draw two triangles, one with a right angle and one with all acute angles. Explain the difference between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an image of a clock showing various times. Ask: What type of angle does the clock show at 3 o clock? At 2 o clock? At 6 o clock? Use this as a quick assessment of understanding. Ask pupils to give a thumbs up (right angle), thumbs sideways (acute) or thumbs down (obtuse) for each time shown. Address any errors and summarise: angles are everywhere and understanding them helps us describe the world mathematically.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a longer arm makes a bigger angle; use a dynamic angle demonstration (two strips of card joined by a split pin) to show that the size of the arms is irrelevant and only the amount of turn matters</w:t>
      </w:r>
    </w:p>
    <w:p>
      <w:pPr>
        <w:pStyle w:val="ListParagraph"/>
        <w:numPr>
          <w:ilvl w:val="0"/>
          <w:numId w:val="1"/>
        </w:numPr>
        <w:spacing w:after="80"/>
      </w:pPr>
      <w:r>
        <w:rPr>
          <w:rFonts w:ascii="Arial" w:cs="Arial" w:eastAsia="Arial" w:hAnsi="Arial"/>
          <w:color w:val="1C2B2B"/>
          <w:sz w:val="22"/>
          <w:szCs w:val="22"/>
        </w:rPr>
        <w:t xml:space="preserve">Pupils sometimes think all triangles have a right angle; explore a range of triangles (acute, right-angled and obtuse-angled) to show this is not the case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staffroom-ai.com/lesson-plans/maths/year-3/angles-introduction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Angles: An Introduction lesson plan</dc:title>
  <dc:creator>Staffroom</dc:creator>
  <dc:description>Year 3 Angles: An Introduction lesson plan. Free from https://staffroom-ai.com/lesson-plans/maths/year-3/angles-introduction</dc:description>
  <cp:lastModifiedBy>Un-named</cp:lastModifiedBy>
  <cp:revision>1</cp:revision>
  <dcterms:created xsi:type="dcterms:W3CDTF">2026-10-12T23:10:27.296Z</dcterms:created>
  <dcterms:modified xsi:type="dcterms:W3CDTF">2026-10-12T23:10:27.296Z</dcterms:modified>
</cp:coreProperties>
</file>

<file path=docProps/custom.xml><?xml version="1.0" encoding="utf-8"?>
<Properties xmlns="http://schemas.openxmlformats.org/officeDocument/2006/custom-properties" xmlns:vt="http://schemas.openxmlformats.org/officeDocument/2006/docPropsVTypes"/>
</file>