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Outdoor and Adventurous Activity — Navigation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orienteering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navigation activity in which competitors use a map and compass to find control points across a course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control point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marked location that competitors must visit, usually marked with an orange and white flag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setting the map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Rotating the map so that features on the map align with features in the landscape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bearing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direction expressed as degrees from north, used with a compass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feature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recognisable landmark used to navigate — a tree, a corner of a building, a path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route choice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Deciding which path to take to get from one control to the next most efficiently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staffroom-ai.com/lesson-plans/pe/year-5/outdoor-adventurous-navigation-year-5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Outdoor and Adventurous Activity — Navigation word mat</dc:title>
  <dc:creator>Staffroom</dc:creator>
  <dc:description>Year 5 Outdoor and Adventurous Activity — Navigation word mat. Free from https://staffroom-ai.com/lesson-plans/pe/year-5/outdoor-adventurous-navigation-year-5</dc:description>
  <cp:lastModifiedBy>Un-named</cp:lastModifiedBy>
  <cp:revision>1</cp:revision>
  <dcterms:created xsi:type="dcterms:W3CDTF">2026-10-12T23:13:19.782Z</dcterms:created>
  <dcterms:modified xsi:type="dcterms:W3CDTF">2026-10-12T23:13:19.782Z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