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Games: Year 6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50 minutes · National Curriculum: PE KS2 — play competitive games; apply principles for attacking and defending; compare performances and demonstrate improvement to achieve personal bests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their understanding and performance in invasion games (football, netball, basketball, or tag rugby). They apply tactical principles — creating and exploiting space, switching play, and supporting the ball carrier — in competitive team games.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at least two attacking tactics: creating width, moving into space, overlapping runs.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Demonstrate defensive principles: tracking runners, pressing the ball carrier, marking space.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Communicate effectively with teammates during competitive play.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Analyse performance — own and others' — and suggest tactical adjustments.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2 PE: teamwork and basic invasion games.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4/5 PE: competitive games, decision-making, positional awareness.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width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Using the full width of the pitch to spread defenders and create space.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transition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moment of change from attacking to defending (or vice versa) when possession changes.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overlap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run by a player without the ball past their own teammate to receive a pass further forward.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pressing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Moving quickly towards the ball carrier to reduce their time and space.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switching play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Moving the ball quickly from one side of the pitch to the other, where more space is available.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8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Rondo: 5 vs 2 in a defined area — the 5 must make 5 passes without the 2 intercepting. Swap the two defenders in every time possession is lost or after 5 passes. Builds quick decision-making, spatial awareness, and communication under pressure. Debrief: what made it easy for the 5? What made it hard?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Tactical focus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12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'creating width': demonstrate how spreading the team forces defenders to choose — if defenders follow width, space opens centrally; if they hold central, wide passes are available. Use a diagram or cone demonstration with pupils. Practise: 4 vs 2 in a wide rectangle — attacking team scores by reaching the end line; must use at least one wide pass per attack.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Switching play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Demonstrate overloading one side: defenders are drawn across; then a quick switch to the other side exploits space before defenders recover. 3 vs 3 in a short wide grid: switching earns a bonus point. How quickly can teams move the ball wide?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Competitive game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Full small-sided game (4 vs 4 or 5 vs 5). Teams are given a tactical target — e.g. 'score at least one goal from a switch of play' or 'prevent the other team from scoring down the right side'. Pause game once to make a team tactical adjustment ('coaching timeout'). Pupils lead their own team discussion.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Cool-down and analysis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Stretch and debrief. Ask teams to evaluate: did you achieve your tactical target? What worked and why? What would you change? Introduce the concept of adaptation: the best teams adjust their tactics based on what the opposition is doing.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player with the ball should decide all tactics — invasion games require all players to read the game and move, not just the ball carrier.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Defending means chasing the ball — positional marking and holding shape are often more effective than pressing.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staffroom-ai.com/lesson-plans/pe/year-6/invasion-games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Invasion Games lesson plan</dc:title>
  <dc:creator>Staffroom</dc:creator>
  <dc:description>Year 6 Invasion Games lesson plan. Free from https://staffroom-ai.com/lesson-plans/pe/year-6/invasion-games</dc:description>
  <cp:lastModifiedBy>Un-named</cp:lastModifiedBy>
  <cp:revision>1</cp:revision>
  <dcterms:created xsi:type="dcterms:W3CDTF">2026-10-12T23:12:48.285Z</dcterms:created>
  <dcterms:modified xsi:type="dcterms:W3CDTF">2026-10-12T23:12:48.285Z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