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Forces and Gravity: Water Resistance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Science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1"/>
        <w:gridCol w:w="10527"/>
      </w:tblGrid>
      <w:tr>
        <w:trPr>
          <w:tblHeader/>
        </w:trPr>
        <w:tc>
          <w:tcPr>
            <w:tcW w:type="pct" w:w="15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35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water resistance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force that pushes against an object as it moves through water, slowing it down.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streamlined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Shaped with a narrow, smooth front so that water or air flows around it easily.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drag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Another name for air resistance or water resistance.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hull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main body of a boat, which sits in the water.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prediction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What you think will happen in an investigation, and why.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staffroom-ai.com/lesson-plans/science/year-5/water-resistance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Forces and Gravity: Water Resistance word mat</dc:title>
  <dc:creator>Staffroom</dc:creator>
  <dc:description>Year 5 Forces and Gravity: Water Resistance word mat. Free from https://staffroom-ai.com/lesson-plans/science/year-5/water-resistance</dc:description>
  <cp:lastModifiedBy>Un-named</cp:lastModifiedBy>
  <cp:revision>1</cp:revision>
  <dcterms:created xsi:type="dcterms:W3CDTF">2026-10-14T18:06:48.206Z</dcterms:created>
  <dcterms:modified xsi:type="dcterms:W3CDTF">2026-10-14T18:06:48.206Z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