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Reading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Reading is the most important thing in Year 1, and report comments need to reflect both decoding skills and a growing love of books. These examples aim to do both.</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and enthusiastic reader who is making wonderful progress. They decode new words with skill, read with lovely expression and show real understanding of what they have read.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taken to reading this year with a real passion. They choose books independently, talk about stories with enthusiasm and are developing a genuine love of reading that will stay with them throughout school.</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good progress in reading and their phonics knowledge is secure. They read with growing confidence and are beginning to tackle longer books with real enjoyment.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positive year in reading and is working well at the expected level. They are developing good strategies for reading new words and their comprehension of what they read is building steadily.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steady reader who has made good progress this year. Reading regularly at home has made a real difference and we encourage [Pupil] to keep up this great habit.</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reading with the support they receive. Daily reading practice at home is the most important thing at this stage, and every few pages makes a real difference to building confidence and fluency.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reading with a positive attitude and is making steady progress. There are good foundations in their phonics knowledge and with continued practice and encouragement, their fluency will continue to grow.</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Blend sounds quickly to read new words.</w:t>
      </w:r>
    </w:p>
    <w:p>
      <w:pPr>
        <w:pStyle w:val="ListParagraph"/>
        <w:numPr>
          <w:ilvl w:val="0"/>
          <w:numId w:val="1"/>
        </w:numPr>
        <w:spacing w:after="80"/>
      </w:pPr>
      <w:r>
        <w:rPr>
          <w:rFonts w:ascii="Arial" w:cs="Arial" w:eastAsia="Arial" w:hAnsi="Arial"/>
          <w:color w:val="1C2B2B"/>
          <w:sz w:val="22"/>
          <w:szCs w:val="22"/>
        </w:rPr>
        <w:t xml:space="preserve">Read common exception words automatically.</w:t>
      </w:r>
    </w:p>
    <w:p>
      <w:pPr>
        <w:pStyle w:val="ListParagraph"/>
        <w:numPr>
          <w:ilvl w:val="0"/>
          <w:numId w:val="1"/>
        </w:numPr>
        <w:spacing w:after="80"/>
      </w:pPr>
      <w:r>
        <w:rPr>
          <w:rFonts w:ascii="Arial" w:cs="Arial" w:eastAsia="Arial" w:hAnsi="Arial"/>
          <w:color w:val="1C2B2B"/>
          <w:sz w:val="22"/>
          <w:szCs w:val="22"/>
        </w:rPr>
        <w:t xml:space="preserve">Read aloud with growing fluency.</w:t>
      </w:r>
    </w:p>
    <w:p>
      <w:pPr>
        <w:pStyle w:val="ListParagraph"/>
        <w:numPr>
          <w:ilvl w:val="0"/>
          <w:numId w:val="1"/>
        </w:numPr>
        <w:spacing w:after="80"/>
      </w:pPr>
      <w:r>
        <w:rPr>
          <w:rFonts w:ascii="Arial" w:cs="Arial" w:eastAsia="Arial" w:hAnsi="Arial"/>
          <w:color w:val="1C2B2B"/>
          <w:sz w:val="22"/>
          <w:szCs w:val="22"/>
        </w:rPr>
        <w:t xml:space="preserve">Retell a story in order.</w:t>
      </w:r>
    </w:p>
    <w:p>
      <w:pPr>
        <w:pStyle w:val="ListParagraph"/>
        <w:numPr>
          <w:ilvl w:val="0"/>
          <w:numId w:val="1"/>
        </w:numPr>
        <w:spacing w:after="80"/>
      </w:pPr>
      <w:r>
        <w:rPr>
          <w:rFonts w:ascii="Arial" w:cs="Arial" w:eastAsia="Arial" w:hAnsi="Arial"/>
          <w:color w:val="1C2B2B"/>
          <w:sz w:val="22"/>
          <w:szCs w:val="22"/>
        </w:rPr>
        <w:t xml:space="preserve">Answer questions about what has been read.</w:t>
      </w:r>
    </w:p>
    <w:p>
      <w:pPr>
        <w:pStyle w:val="ListParagraph"/>
        <w:numPr>
          <w:ilvl w:val="0"/>
          <w:numId w:val="1"/>
        </w:numPr>
        <w:spacing w:after="80"/>
      </w:pPr>
      <w:r>
        <w:rPr>
          <w:rFonts w:ascii="Arial" w:cs="Arial" w:eastAsia="Arial" w:hAnsi="Arial"/>
          <w:color w:val="1C2B2B"/>
          <w:sz w:val="22"/>
          <w:szCs w:val="22"/>
        </w:rPr>
        <w:t xml:space="preserve">Read every day at home and talk about the book.</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staffroom-ai.com/report-comments/year-1/reading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Reading report comments</dc:title>
  <dc:creator>Staffroom</dc:creator>
  <dc:description>Year 1 Reading report comments. Free from https://staffroom-ai.com/report-comments/year-1/reading</dc:description>
  <cp:lastModifiedBy>Un-named</cp:lastModifiedBy>
  <cp:revision>1</cp:revision>
  <dcterms:created xsi:type="dcterms:W3CDTF">2026-10-12T21:38:09.364Z</dcterms:created>
  <dcterms:modified xsi:type="dcterms:W3CDTF">2026-10-12T21:38:09.364Z</dcterms:modified>
</cp:coreProperties>
</file>

<file path=docProps/custom.xml><?xml version="1.0" encoding="utf-8"?>
<Properties xmlns="http://schemas.openxmlformats.org/officeDocument/2006/custom-properties" xmlns:vt="http://schemas.openxmlformats.org/officeDocument/2006/docPropsVTypes"/>
</file>