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Reading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Year 2 is when most children move from learning to read towards reading to learn. These comments cover phonics, fluency, understanding and the habit of reading for pleasure, at every stage.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reads with real fluency and expression now, changing their voice for different characters and pausing at full stops without being reminded. They can talk about why a character acted as they did, which shows they are thinking well beyond the words on the page.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has become one of [Pupil]'s strengths. They tackle longer chapter books independently, work out unfamiliar words quickly and love recommending books to their friends.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reads widely and with understanding. They can retell a story in their own words, find information in a non-fiction book and explain which part of a text they enjoyed most and why.</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It has been lovely to watch [Pupil] become such a confident reader. They read accurately and at a good pace, and their answers to questions about a text are thoughtful and backed up by what they have read.</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an excellent knowledge of phonics and now reads almost every word automatically, leaving them free to focus on meaning. Their next challenge is to explore a wider range of authors and types of text.</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capable reader who uses their phonics well to work out new words. They are reading with growing fluency and can answer simple questions about what they have read. Reading aloud every day will help them build more expression.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reading, especially books about animals and adventures. They read most words accurately and are learning to self-correct when something does not make sense, which is an important skill.</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steady progress in reading this year. They can retell the main events of a story and are beginning to make simple predictions. Talking about books at home, as well as reading them, will help deepen their understanding.</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reads confidently at their level and has grown noticeably in fluency since September. The next step is to read more smoothly in longer phrases rather than word by word.</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a good understanding of the books they read and is happy to share their opinions in guided reading. Continuing to practise common exception words will help them read even more fluently.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on their phonics this year and is becoming more confident at blending sounds to read new words. They benefit from reading little and often, and their effort in daily reading sessions has been very pleasing.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still developing for [Pupil], but they are making progress with the extra support they receive. They are more willing to have a go at tricky words now, and sharing a book with an adult each day will continue to help.</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their reading skills step by step. They know many of their sounds and are working on reading them quickly. Listening to stories read aloud at home will help them grow their vocabulary and love of books.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finds reading challenging at times but approaches it with a positive attitude. They have grown in confidence this year and can now read simple books with support. We will keep working on fluency together next year.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making progress in reading and especially enjoys picture books and stories with repeated patterns. Practising common exception words regularly will help them read with more independence.</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Read aloud with more expression, using punctuation to guide their voice.</w:t>
      </w:r>
    </w:p>
    <w:p>
      <w:pPr>
        <w:pStyle w:val="ListParagraph"/>
        <w:numPr>
          <w:ilvl w:val="0"/>
          <w:numId w:val="1"/>
        </w:numPr>
        <w:spacing w:after="80"/>
      </w:pPr>
      <w:r>
        <w:rPr>
          <w:rFonts w:ascii="Arial" w:cs="Arial" w:eastAsia="Arial" w:hAnsi="Arial"/>
          <w:color w:val="1C2B2B"/>
          <w:sz w:val="22"/>
          <w:szCs w:val="22"/>
        </w:rPr>
        <w:t xml:space="preserve">Practise reading common exception words until they are automatic.</w:t>
      </w:r>
    </w:p>
    <w:p>
      <w:pPr>
        <w:pStyle w:val="ListParagraph"/>
        <w:numPr>
          <w:ilvl w:val="0"/>
          <w:numId w:val="1"/>
        </w:numPr>
        <w:spacing w:after="80"/>
      </w:pPr>
      <w:r>
        <w:rPr>
          <w:rFonts w:ascii="Arial" w:cs="Arial" w:eastAsia="Arial" w:hAnsi="Arial"/>
          <w:color w:val="1C2B2B"/>
          <w:sz w:val="22"/>
          <w:szCs w:val="22"/>
        </w:rPr>
        <w:t xml:space="preserve">Explain why a character feels or acts the way they do.</w:t>
      </w:r>
    </w:p>
    <w:p>
      <w:pPr>
        <w:pStyle w:val="ListParagraph"/>
        <w:numPr>
          <w:ilvl w:val="0"/>
          <w:numId w:val="1"/>
        </w:numPr>
        <w:spacing w:after="80"/>
      </w:pPr>
      <w:r>
        <w:rPr>
          <w:rFonts w:ascii="Arial" w:cs="Arial" w:eastAsia="Arial" w:hAnsi="Arial"/>
          <w:color w:val="1C2B2B"/>
          <w:sz w:val="22"/>
          <w:szCs w:val="22"/>
        </w:rPr>
        <w:t xml:space="preserve">Retell a story in order using the words first, then, next and finally.</w:t>
      </w:r>
    </w:p>
    <w:p>
      <w:pPr>
        <w:pStyle w:val="ListParagraph"/>
        <w:numPr>
          <w:ilvl w:val="0"/>
          <w:numId w:val="1"/>
        </w:numPr>
        <w:spacing w:after="80"/>
      </w:pPr>
      <w:r>
        <w:rPr>
          <w:rFonts w:ascii="Arial" w:cs="Arial" w:eastAsia="Arial" w:hAnsi="Arial"/>
          <w:color w:val="1C2B2B"/>
          <w:sz w:val="22"/>
          <w:szCs w:val="22"/>
        </w:rPr>
        <w:t xml:space="preserve">Read a wider range of books, including non-fiction and poetry.</w:t>
      </w:r>
    </w:p>
    <w:p>
      <w:pPr>
        <w:pStyle w:val="ListParagraph"/>
        <w:numPr>
          <w:ilvl w:val="0"/>
          <w:numId w:val="1"/>
        </w:numPr>
        <w:spacing w:after="80"/>
      </w:pPr>
      <w:r>
        <w:rPr>
          <w:rFonts w:ascii="Arial" w:cs="Arial" w:eastAsia="Arial" w:hAnsi="Arial"/>
          <w:color w:val="1C2B2B"/>
          <w:sz w:val="22"/>
          <w:szCs w:val="22"/>
        </w:rPr>
        <w:t xml:space="preserve">Read for ten minutes at home every day and talk about the book afterwards.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staffroom-ai.com/report-comments/year-2/reading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Reading report comments</dc:title>
  <dc:creator>Staffroom</dc:creator>
  <dc:description>Year 2 Reading report comments. Free from https://staffroom-ai.com/report-comments/year-2/reading</dc:description>
  <cp:lastModifiedBy>Un-named</cp:lastModifiedBy>
  <cp:revision>1</cp:revision>
  <dcterms:created xsi:type="dcterms:W3CDTF">2026-10-12T21:38:03.274Z</dcterms:created>
  <dcterms:modified xsi:type="dcterms:W3CDTF">2026-10-12T21:38:03.274Z</dcterms:modified>
</cp:coreProperties>
</file>

<file path=docProps/custom.xml><?xml version="1.0" encoding="utf-8"?>
<Properties xmlns="http://schemas.openxmlformats.org/officeDocument/2006/custom-properties" xmlns:vt="http://schemas.openxmlformats.org/officeDocument/2006/docPropsVTypes"/>
</file>