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report comment bank</w:t>
      </w:r>
    </w:p>
    <w:p>
      <w:pPr>
        <w:spacing w:after="280"/>
      </w:pPr>
      <w:r>
        <w:rPr>
          <w:rFonts w:ascii="Arial" w:cs="Arial" w:eastAsia="Arial" w:hAnsi="Arial"/>
          <w:color w:val="6B8080"/>
          <w:sz w:val="22"/>
          <w:szCs w:val="22"/>
        </w:rPr>
        <w:t xml:space="preserve">44 editable comments across 4 subjects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English</w:t>
      </w:r>
    </w:p>
    <w:p>
      <w:pPr>
        <w:spacing w:after="140"/>
      </w:pPr>
      <w:r>
        <w:rPr>
          <w:rFonts w:ascii="Arial" w:cs="Arial" w:eastAsia="Arial" w:hAnsi="Arial"/>
          <w:i/>
          <w:iCs/>
          <w:color w:val="1C2B2B"/>
          <w:sz w:val="22"/>
          <w:szCs w:val="22"/>
        </w:rPr>
        <w:t xml:space="preserve">Year 3 is when children transition into lower KS2 and expectations in writing and reading grow quickly. These comments reflect progress across the year in a way that is honest, warm and specific.</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brilliant start to KS2 in English. They write with real imagination and their stories and descriptions are full of vivid detail that shows they are reading widely and taking it all in.</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confident and enthusiastic reader who talks about books with a real spark. Their writing this year has been impressive, showing a growing range of vocabulary and a strong sense of how stories work.</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settled well into KS2 English and is making good progress. They write in clear sentences with growing confidence and are developing a wider vocabulary. The focus going forward will be on organising their ideas more carefully before they start writing.</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steady reader who is making good progress through the reading scheme. Their comprehension is developing well and they are becoming more confident when asked to explain their answers. Written work is building nicely.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worked hard in English this year and their effort is evident in the progress they have made. Their handwriting has improved considerably and they write with more independence than at the start of the year.</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progress in English with the support they receive and their attitude is always positive. Reading fluency is something we continue to work on together, and [Pupil] approaches this with real perseverance.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tries hard in English lessons and has made progress over the year. Building confidence in reading and writing independently is the key focus, and with continued support and encouragement, they are moving in the right direction.</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Use conjunctions to write longer sentences.</w:t>
      </w:r>
    </w:p>
    <w:p>
      <w:pPr>
        <w:pStyle w:val="ListParagraph"/>
        <w:numPr>
          <w:ilvl w:val="0"/>
          <w:numId w:val="1"/>
        </w:numPr>
        <w:spacing w:after="80"/>
      </w:pPr>
      <w:r>
        <w:rPr>
          <w:rFonts w:ascii="Arial" w:cs="Arial" w:eastAsia="Arial" w:hAnsi="Arial"/>
          <w:color w:val="1C2B2B"/>
          <w:sz w:val="22"/>
          <w:szCs w:val="22"/>
        </w:rPr>
        <w:t xml:space="preserve">Use inverted commas to punctuate speech.</w:t>
      </w:r>
    </w:p>
    <w:p>
      <w:pPr>
        <w:pStyle w:val="ListParagraph"/>
        <w:numPr>
          <w:ilvl w:val="0"/>
          <w:numId w:val="1"/>
        </w:numPr>
        <w:spacing w:after="80"/>
      </w:pPr>
      <w:r>
        <w:rPr>
          <w:rFonts w:ascii="Arial" w:cs="Arial" w:eastAsia="Arial" w:hAnsi="Arial"/>
          <w:color w:val="1C2B2B"/>
          <w:sz w:val="22"/>
          <w:szCs w:val="22"/>
        </w:rPr>
        <w:t xml:space="preserve">Organise writing into simple paragraphs.</w:t>
      </w:r>
    </w:p>
    <w:p>
      <w:pPr>
        <w:pStyle w:val="ListParagraph"/>
        <w:numPr>
          <w:ilvl w:val="0"/>
          <w:numId w:val="1"/>
        </w:numPr>
        <w:spacing w:after="80"/>
      </w:pPr>
      <w:r>
        <w:rPr>
          <w:rFonts w:ascii="Arial" w:cs="Arial" w:eastAsia="Arial" w:hAnsi="Arial"/>
          <w:color w:val="1C2B2B"/>
          <w:sz w:val="22"/>
          <w:szCs w:val="22"/>
        </w:rPr>
        <w:t xml:space="preserve">Choose adjectives and adverbs carefully for effect.</w:t>
      </w:r>
    </w:p>
    <w:p>
      <w:pPr>
        <w:pStyle w:val="ListParagraph"/>
        <w:numPr>
          <w:ilvl w:val="0"/>
          <w:numId w:val="1"/>
        </w:numPr>
        <w:spacing w:after="80"/>
      </w:pPr>
      <w:r>
        <w:rPr>
          <w:rFonts w:ascii="Arial" w:cs="Arial" w:eastAsia="Arial" w:hAnsi="Arial"/>
          <w:color w:val="1C2B2B"/>
          <w:sz w:val="22"/>
          <w:szCs w:val="22"/>
        </w:rPr>
        <w:t xml:space="preserve">Proofread for capital letters and full stops.</w:t>
      </w:r>
    </w:p>
    <w:p>
      <w:pPr>
        <w:pStyle w:val="ListParagraph"/>
        <w:numPr>
          <w:ilvl w:val="0"/>
          <w:numId w:val="1"/>
        </w:numPr>
        <w:spacing w:after="80"/>
      </w:pPr>
      <w:r>
        <w:rPr>
          <w:rFonts w:ascii="Arial" w:cs="Arial" w:eastAsia="Arial" w:hAnsi="Arial"/>
          <w:color w:val="1C2B2B"/>
          <w:sz w:val="22"/>
          <w:szCs w:val="22"/>
        </w:rPr>
        <w:t xml:space="preserve">Join handwriting consistently.</w:t>
      </w:r>
    </w:p>
    <w:p>
      <w:pPr>
        <w:pStyle w:val="Heading2"/>
        <w:spacing w:before="280" w:after="120"/>
      </w:pPr>
      <w:r>
        <w:rPr>
          <w:rFonts w:ascii="Arial" w:cs="Arial" w:eastAsia="Arial" w:hAnsi="Arial"/>
          <w:b/>
          <w:bCs/>
          <w:color w:val="4A7C6F"/>
          <w:sz w:val="28"/>
          <w:szCs w:val="28"/>
        </w:rPr>
        <w:t xml:space="preserve">Maths</w:t>
      </w:r>
    </w:p>
    <w:p>
      <w:pPr>
        <w:spacing w:after="140"/>
      </w:pPr>
      <w:r>
        <w:rPr>
          <w:rFonts w:ascii="Arial" w:cs="Arial" w:eastAsia="Arial" w:hAnsi="Arial"/>
          <w:i/>
          <w:iCs/>
          <w:color w:val="1C2B2B"/>
          <w:sz w:val="22"/>
          <w:szCs w:val="22"/>
        </w:rPr>
        <w:t xml:space="preserve">Year 3 introduces multiplication, division and column methods for the first time. These comments reflect how children are adapting to those new demands alongside the broader curriculum.</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fantastic year in maths. They have taken to the new demands of Year 3, including column addition and subtraction, with real confidence and are already thinking beyond the method to the reasoning underneath it.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capable and enthusiastic mathematician who tackles problems with a real can-do attitude. Their number knowledge is secure and they bring excellent mental arithmetic skills to everything they do.</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good progress in maths this year and is working well at the expected standard. They have picked up the new column methods confidently and are beginning to recall multiplication and division facts with increasing speed.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works carefully in maths and produces accurate, well-presented calculations. Continuing to build multiplication fact recall over the summer will really help them as the Year 4 curriculum moves into this area more heavily.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had a solid year in maths and their progress has been steady. They approach new topics with a willingness to try and their written methods are becoming more confident and reliable.</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progress in maths with the support they receive. Consolidating addition and subtraction facts and beginning to build multiplication knowledge will be important over the coming months, and [Pupil] is approaching this with the right attitude.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tries their best in maths and has made steady progress this year. There are areas where they need additional support, but their willingness to keep trying is something to be genuinely proud of.</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Recall the 3, 4 and 8 times tables.</w:t>
      </w:r>
    </w:p>
    <w:p>
      <w:pPr>
        <w:pStyle w:val="ListParagraph"/>
        <w:numPr>
          <w:ilvl w:val="0"/>
          <w:numId w:val="1"/>
        </w:numPr>
        <w:spacing w:after="80"/>
      </w:pPr>
      <w:r>
        <w:rPr>
          <w:rFonts w:ascii="Arial" w:cs="Arial" w:eastAsia="Arial" w:hAnsi="Arial"/>
          <w:color w:val="1C2B2B"/>
          <w:sz w:val="22"/>
          <w:szCs w:val="22"/>
        </w:rPr>
        <w:t xml:space="preserve">Add and subtract three-digit numbers using written methods.</w:t>
      </w:r>
    </w:p>
    <w:p>
      <w:pPr>
        <w:pStyle w:val="ListParagraph"/>
        <w:numPr>
          <w:ilvl w:val="0"/>
          <w:numId w:val="1"/>
        </w:numPr>
        <w:spacing w:after="80"/>
      </w:pPr>
      <w:r>
        <w:rPr>
          <w:rFonts w:ascii="Arial" w:cs="Arial" w:eastAsia="Arial" w:hAnsi="Arial"/>
          <w:color w:val="1C2B2B"/>
          <w:sz w:val="22"/>
          <w:szCs w:val="22"/>
        </w:rPr>
        <w:t xml:space="preserve">Tell the time to the nearest minute.</w:t>
      </w:r>
    </w:p>
    <w:p>
      <w:pPr>
        <w:pStyle w:val="ListParagraph"/>
        <w:numPr>
          <w:ilvl w:val="0"/>
          <w:numId w:val="1"/>
        </w:numPr>
        <w:spacing w:after="80"/>
      </w:pPr>
      <w:r>
        <w:rPr>
          <w:rFonts w:ascii="Arial" w:cs="Arial" w:eastAsia="Arial" w:hAnsi="Arial"/>
          <w:color w:val="1C2B2B"/>
          <w:sz w:val="22"/>
          <w:szCs w:val="22"/>
        </w:rPr>
        <w:t xml:space="preserve">Understand and compare simple fractions.</w:t>
      </w:r>
    </w:p>
    <w:p>
      <w:pPr>
        <w:pStyle w:val="ListParagraph"/>
        <w:numPr>
          <w:ilvl w:val="0"/>
          <w:numId w:val="1"/>
        </w:numPr>
        <w:spacing w:after="80"/>
      </w:pPr>
      <w:r>
        <w:rPr>
          <w:rFonts w:ascii="Arial" w:cs="Arial" w:eastAsia="Arial" w:hAnsi="Arial"/>
          <w:color w:val="1C2B2B"/>
          <w:sz w:val="22"/>
          <w:szCs w:val="22"/>
        </w:rPr>
        <w:t xml:space="preserve">Explain answers using reasoning.</w:t>
      </w:r>
    </w:p>
    <w:p>
      <w:pPr>
        <w:pStyle w:val="ListParagraph"/>
        <w:numPr>
          <w:ilvl w:val="0"/>
          <w:numId w:val="1"/>
        </w:numPr>
        <w:spacing w:after="80"/>
      </w:pPr>
      <w:r>
        <w:rPr>
          <w:rFonts w:ascii="Arial" w:cs="Arial" w:eastAsia="Arial" w:hAnsi="Arial"/>
          <w:color w:val="1C2B2B"/>
          <w:sz w:val="22"/>
          <w:szCs w:val="22"/>
        </w:rPr>
        <w:t xml:space="preserve">Check work for careless errors.</w:t>
      </w:r>
    </w:p>
    <w:p>
      <w:pPr>
        <w:pStyle w:val="Heading2"/>
        <w:spacing w:before="280" w:after="120"/>
      </w:pPr>
      <w:r>
        <w:rPr>
          <w:rFonts w:ascii="Arial" w:cs="Arial" w:eastAsia="Arial" w:hAnsi="Arial"/>
          <w:b/>
          <w:bCs/>
          <w:color w:val="4A7C6F"/>
          <w:sz w:val="28"/>
          <w:szCs w:val="28"/>
        </w:rPr>
        <w:t xml:space="preserve">Reading</w:t>
      </w:r>
    </w:p>
    <w:p>
      <w:pPr>
        <w:spacing w:after="140"/>
      </w:pPr>
      <w:r>
        <w:rPr>
          <w:rFonts w:ascii="Arial" w:cs="Arial" w:eastAsia="Arial" w:hAnsi="Arial"/>
          <w:i/>
          <w:iCs/>
          <w:color w:val="1C2B2B"/>
          <w:sz w:val="22"/>
          <w:szCs w:val="22"/>
        </w:rPr>
        <w:t xml:space="preserve">In Year 3 pupils build stamina for longer books and start to read between the lines. These comments cover fluency, retrieval, early inference and reading for pleasure.</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an avid reader who devours longer novels and talks about them with real insight. They can find evidence in the text to support their ideas and are beginning to comment on why an author chose a particular word.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a real strength for [Pupil]. They read fluently and with expression, retrieve information quickly and make sensible inferences about characters' feelings and motives.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read an impressive range of books this year, from adventure stories to non-fiction about space. Their understanding is secure and their contributions in class discussions often move everyone's thinking on.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reads with confidence and understanding well beyond what we expect in Year 3. They enjoy predicting what will happen next and back up their predictions with clues from the text.</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It has been a pleasure to share books with [Pupil] this year. They read thoughtfully, ask questions about what they read and are always keen to recommend their latest favourite to the class.</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reads fluently and understands what they read. They are good at finding information in a text and are learning to use clues to work out what a character is thinking. Reading a wider range of authors will help them develop further.</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grown in confidence as a reader this year and is now choosing longer books independently. They answer retrieval questions accurately and are developing their inference skills.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enjoys reading and has made good progress this year. They can summarise what has happened in a chapter and explain their opinion of a book. The next step is to support their answers with evidence from the text.</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a steady, reliable reader. They read accurately and are building their stamina for longer texts. Talking about unfamiliar words they meet will help widen their vocabulary.</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reads well and particularly enjoys non-fiction, where they are skilled at finding facts. Reading more fiction will help them practise understanding characters and settings.</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on their reading this year and is now reading with more fluency. They can find simple information in a text and are beginning to answer questions about why things happen. Reading every day at home will help them build confidence.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an area [Pupil] is still developing, and the small-group support they receive is helping. They are more confident with longer words now and enjoy books with a strong plot and short chapters.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approaches reading with determination. They are working on reading more smoothly and on remembering what has happened in the story. Sharing books with an adult and talking about them will make a real difference.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made progress in reading this year with support. They are building their sight vocabulary and their confidence to tackle unfamiliar words using their phonics.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becoming more willing to read aloud and has grown in confidence. Practising reading little and often, and choosing books they enjoy, will help them keep improving.</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Use evidence from the text to support an answer: “I think this because…”.</w:t>
      </w:r>
    </w:p>
    <w:p>
      <w:pPr>
        <w:pStyle w:val="ListParagraph"/>
        <w:numPr>
          <w:ilvl w:val="0"/>
          <w:numId w:val="1"/>
        </w:numPr>
        <w:spacing w:after="80"/>
      </w:pPr>
      <w:r>
        <w:rPr>
          <w:rFonts w:ascii="Arial" w:cs="Arial" w:eastAsia="Arial" w:hAnsi="Arial"/>
          <w:color w:val="1C2B2B"/>
          <w:sz w:val="22"/>
          <w:szCs w:val="22"/>
        </w:rPr>
        <w:t xml:space="preserve">Work out the meaning of new words from the sentence around them.</w:t>
      </w:r>
    </w:p>
    <w:p>
      <w:pPr>
        <w:pStyle w:val="ListParagraph"/>
        <w:numPr>
          <w:ilvl w:val="0"/>
          <w:numId w:val="1"/>
        </w:numPr>
        <w:spacing w:after="80"/>
      </w:pPr>
      <w:r>
        <w:rPr>
          <w:rFonts w:ascii="Arial" w:cs="Arial" w:eastAsia="Arial" w:hAnsi="Arial"/>
          <w:color w:val="1C2B2B"/>
          <w:sz w:val="22"/>
          <w:szCs w:val="22"/>
        </w:rPr>
        <w:t xml:space="preserve">Summarise a chapter in two or three sentences.</w:t>
      </w:r>
    </w:p>
    <w:p>
      <w:pPr>
        <w:pStyle w:val="ListParagraph"/>
        <w:numPr>
          <w:ilvl w:val="0"/>
          <w:numId w:val="1"/>
        </w:numPr>
        <w:spacing w:after="80"/>
      </w:pPr>
      <w:r>
        <w:rPr>
          <w:rFonts w:ascii="Arial" w:cs="Arial" w:eastAsia="Arial" w:hAnsi="Arial"/>
          <w:color w:val="1C2B2B"/>
          <w:sz w:val="22"/>
          <w:szCs w:val="22"/>
        </w:rPr>
        <w:t xml:space="preserve">Build stamina by reading for twenty minutes at a time.</w:t>
      </w:r>
    </w:p>
    <w:p>
      <w:pPr>
        <w:pStyle w:val="ListParagraph"/>
        <w:numPr>
          <w:ilvl w:val="0"/>
          <w:numId w:val="1"/>
        </w:numPr>
        <w:spacing w:after="80"/>
      </w:pPr>
      <w:r>
        <w:rPr>
          <w:rFonts w:ascii="Arial" w:cs="Arial" w:eastAsia="Arial" w:hAnsi="Arial"/>
          <w:color w:val="1C2B2B"/>
          <w:sz w:val="22"/>
          <w:szCs w:val="22"/>
        </w:rPr>
        <w:t xml:space="preserve">Try a new type of book, such as poetry, a play script or non-fiction.</w:t>
      </w:r>
    </w:p>
    <w:p>
      <w:pPr>
        <w:pStyle w:val="ListParagraph"/>
        <w:numPr>
          <w:ilvl w:val="0"/>
          <w:numId w:val="1"/>
        </w:numPr>
        <w:spacing w:after="80"/>
      </w:pPr>
      <w:r>
        <w:rPr>
          <w:rFonts w:ascii="Arial" w:cs="Arial" w:eastAsia="Arial" w:hAnsi="Arial"/>
          <w:color w:val="1C2B2B"/>
          <w:sz w:val="22"/>
          <w:szCs w:val="22"/>
        </w:rPr>
        <w:t xml:space="preserve">Make predictions and check them as the story goes on.</w:t>
      </w:r>
    </w:p>
    <w:p>
      <w:pPr>
        <w:pStyle w:val="Heading2"/>
        <w:spacing w:before="280" w:after="120"/>
      </w:pPr>
      <w:r>
        <w:rPr>
          <w:rFonts w:ascii="Arial" w:cs="Arial" w:eastAsia="Arial" w:hAnsi="Arial"/>
          <w:b/>
          <w:bCs/>
          <w:color w:val="4A7C6F"/>
          <w:sz w:val="28"/>
          <w:szCs w:val="28"/>
        </w:rPr>
        <w:t xml:space="preserve">General</w:t>
      </w:r>
    </w:p>
    <w:p>
      <w:pPr>
        <w:spacing w:after="140"/>
      </w:pPr>
      <w:r>
        <w:rPr>
          <w:rFonts w:ascii="Arial" w:cs="Arial" w:eastAsia="Arial" w:hAnsi="Arial"/>
          <w:i/>
          <w:iCs/>
          <w:color w:val="1C2B2B"/>
          <w:sz w:val="22"/>
          <w:szCs w:val="22"/>
        </w:rPr>
        <w:t xml:space="preserve">Year 3 is the first year of Key Stage 2, with more independence and responsibility. These general comments describe attitude, effort, friendships and how a child has handled that step up.</w:t>
      </w:r>
    </w:p>
    <w:p>
      <w:pPr>
        <w:pStyle w:val="Heading3"/>
        <w:spacing w:before="200" w:after="80"/>
      </w:pPr>
      <w:r>
        <w:rPr>
          <w:rFonts w:ascii="Arial" w:cs="Arial" w:eastAsia="Arial" w:hAnsi="Arial"/>
          <w:b/>
          <w:bCs/>
          <w:color w:val="1C2B2B"/>
          <w:sz w:val="24"/>
          <w:szCs w:val="24"/>
        </w:rPr>
        <w:t xml:space="preserve">Excellent attitude, effort and behaviour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a superb start to Key Stage 2. They have adapted brilliantly to the higher expectations of Year 3, work hard in every lesson and are a kind and supportive friend.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motivated, curious learner who takes real ownership of their learning. They are organised, independent and always willing to go the extra mile.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It has been a pleasure to see [Pupil] thrive in Year 3. They bring a positive attitude every day, respond brilliantly to feedback and are a role model for their classmates.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a respectful and responsible member of the class. They listen well, contribute thoughtful ideas and show maturity in how they treat others.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a wonderful work ethic. They are resilient, reflective and keen to improve, and their positive outlook lifts the whole class.</w:t>
      </w:r>
    </w:p>
    <w:p>
      <w:pPr>
        <w:pStyle w:val="Heading3"/>
        <w:spacing w:before="200" w:after="80"/>
      </w:pPr>
      <w:r>
        <w:rPr>
          <w:rFonts w:ascii="Arial" w:cs="Arial" w:eastAsia="Arial" w:hAnsi="Arial"/>
          <w:b/>
          <w:bCs/>
          <w:color w:val="1C2B2B"/>
          <w:sz w:val="24"/>
          <w:szCs w:val="24"/>
        </w:rPr>
        <w:t xml:space="preserve">A positive attitude, with a clear next step</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settled well into Year 3 and made a positive start to Key Stage 2. They are friendly and work hard. Becoming more organised, such as remembering homework and reading records, is a great next step.</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school and has a good relationship with their classmates. They are learning to manage their time well in lessons so that they complete their work.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pleasant and willing member of Year 3. Building the confidence to share their ideas more often in class discussions will help them develop further.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had a good year and is developing their independence. Using feedback to improve their work, rather than only correcting it, is the next step.</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kind and sociable member of the class. Staying focused when working with friends is something we will continue to work on.</w:t>
      </w:r>
    </w:p>
    <w:p>
      <w:pPr>
        <w:pStyle w:val="Heading3"/>
        <w:spacing w:before="200" w:after="80"/>
      </w:pPr>
      <w:r>
        <w:rPr>
          <w:rFonts w:ascii="Arial" w:cs="Arial" w:eastAsia="Arial" w:hAnsi="Arial"/>
          <w:b/>
          <w:bCs/>
          <w:color w:val="1C2B2B"/>
          <w:sz w:val="24"/>
          <w:szCs w:val="24"/>
        </w:rPr>
        <w:t xml:space="preserve">Finding parts of school life harder this year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found the step up to Key Stage 2 challenging at times, especially the longer periods of independent work. They have made progress this year with support and are learning strategies to stay focused.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year with some challenges in behaviour and friendships. They are learning to make positive choices and have shown they can do this well with the right support.</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building their independence and organisation. Reminders and routines help them, and they are proud when they manage tasks on their own.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sometimes finds it hard to accept when things do not go their way, but they are learning to manage their reactions. We have seen real growth in this area.</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works best with clear expectations and regular encouragement. They are growing in confidence, and we look forward to seeing their progress continue in Year 4.</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Keep track of homework and reading records independently.</w:t>
      </w:r>
    </w:p>
    <w:p>
      <w:pPr>
        <w:pStyle w:val="ListParagraph"/>
        <w:numPr>
          <w:ilvl w:val="0"/>
          <w:numId w:val="1"/>
        </w:numPr>
        <w:spacing w:after="80"/>
      </w:pPr>
      <w:r>
        <w:rPr>
          <w:rFonts w:ascii="Arial" w:cs="Arial" w:eastAsia="Arial" w:hAnsi="Arial"/>
          <w:color w:val="1C2B2B"/>
          <w:sz w:val="22"/>
          <w:szCs w:val="22"/>
        </w:rPr>
        <w:t xml:space="preserve">Use feedback to improve their next piece of work.</w:t>
      </w:r>
    </w:p>
    <w:p>
      <w:pPr>
        <w:pStyle w:val="ListParagraph"/>
        <w:numPr>
          <w:ilvl w:val="0"/>
          <w:numId w:val="1"/>
        </w:numPr>
        <w:spacing w:after="80"/>
      </w:pPr>
      <w:r>
        <w:rPr>
          <w:rFonts w:ascii="Arial" w:cs="Arial" w:eastAsia="Arial" w:hAnsi="Arial"/>
          <w:color w:val="1C2B2B"/>
          <w:sz w:val="22"/>
          <w:szCs w:val="22"/>
        </w:rPr>
        <w:t xml:space="preserve">Manage time in lessons so work is finished.</w:t>
      </w:r>
    </w:p>
    <w:p>
      <w:pPr>
        <w:pStyle w:val="ListParagraph"/>
        <w:numPr>
          <w:ilvl w:val="0"/>
          <w:numId w:val="1"/>
        </w:numPr>
        <w:spacing w:after="80"/>
      </w:pPr>
      <w:r>
        <w:rPr>
          <w:rFonts w:ascii="Arial" w:cs="Arial" w:eastAsia="Arial" w:hAnsi="Arial"/>
          <w:color w:val="1C2B2B"/>
          <w:sz w:val="22"/>
          <w:szCs w:val="22"/>
        </w:rPr>
        <w:t xml:space="preserve">Contribute ideas to whole-class discussions more often.</w:t>
      </w:r>
    </w:p>
    <w:p>
      <w:pPr>
        <w:pStyle w:val="ListParagraph"/>
        <w:numPr>
          <w:ilvl w:val="0"/>
          <w:numId w:val="1"/>
        </w:numPr>
        <w:spacing w:after="80"/>
      </w:pPr>
      <w:r>
        <w:rPr>
          <w:rFonts w:ascii="Arial" w:cs="Arial" w:eastAsia="Arial" w:hAnsi="Arial"/>
          <w:color w:val="1C2B2B"/>
          <w:sz w:val="22"/>
          <w:szCs w:val="22"/>
        </w:rPr>
        <w:t xml:space="preserve">Stay focused when working with friends.</w:t>
      </w:r>
    </w:p>
    <w:p>
      <w:pPr>
        <w:pStyle w:val="ListParagraph"/>
        <w:numPr>
          <w:ilvl w:val="0"/>
          <w:numId w:val="1"/>
        </w:numPr>
        <w:spacing w:after="80"/>
      </w:pPr>
      <w:r>
        <w:rPr>
          <w:rFonts w:ascii="Arial" w:cs="Arial" w:eastAsia="Arial" w:hAnsi="Arial"/>
          <w:color w:val="1C2B2B"/>
          <w:sz w:val="22"/>
          <w:szCs w:val="22"/>
        </w:rPr>
        <w:t xml:space="preserve">Respond calmly when things do not go to plan.</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staffroom-ai.com/report-comments/year-3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report comment bank</dc:title>
  <dc:creator>Staffroom</dc:creator>
  <dc:description>Year 3 report comment bank. Free from https://staffroom-ai.com/report-comments/year-3</dc:description>
  <cp:lastModifiedBy>Un-named</cp:lastModifiedBy>
  <cp:revision>1</cp:revision>
  <dcterms:created xsi:type="dcterms:W3CDTF">2026-10-12T21:37:44.288Z</dcterms:created>
  <dcterms:modified xsi:type="dcterms:W3CDTF">2026-10-12T21:37:44.288Z</dcterms:modified>
</cp:coreProperties>
</file>

<file path=docProps/custom.xml><?xml version="1.0" encoding="utf-8"?>
<Properties xmlns="http://schemas.openxmlformats.org/officeDocument/2006/custom-properties" xmlns:vt="http://schemas.openxmlformats.org/officeDocument/2006/docPropsVTypes"/>
</file>